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Higgins, Marguerite. 2023. “Obesity Policy Will Benefit Trial Lawyers; Enables Fast-Food Lawsuits.”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The Washington Times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, December 22, 2023.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