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8" w:rsidRPr="00E56593" w:rsidRDefault="00E56593" w:rsidP="00E56593">
      <w:pPr>
        <w:pStyle w:val="1"/>
        <w:spacing w:after="160" w:line="331" w:lineRule="auto"/>
        <w:ind w:left="690" w:hanging="720"/>
        <w:rPr>
          <w:lang w:val="en-US"/>
        </w:rPr>
      </w:pPr>
      <w:r w:rsidRPr="00442235">
        <w:rPr>
          <w:sz w:val="24"/>
          <w:szCs w:val="24"/>
          <w:highlight w:val="white"/>
          <w:lang w:val="en-US"/>
        </w:rPr>
        <w:t xml:space="preserve">Arnold, Matthew. “Sweetness and Light.” </w:t>
      </w:r>
      <w:r w:rsidRPr="00442235">
        <w:rPr>
          <w:i/>
          <w:sz w:val="24"/>
          <w:szCs w:val="24"/>
          <w:highlight w:val="white"/>
          <w:lang w:val="en-US"/>
        </w:rPr>
        <w:t>Cultural Theory: An Anthology</w:t>
      </w:r>
      <w:r w:rsidRPr="00442235">
        <w:rPr>
          <w:sz w:val="24"/>
          <w:szCs w:val="24"/>
          <w:highlight w:val="white"/>
          <w:lang w:val="en-US"/>
        </w:rPr>
        <w:t xml:space="preserve">, edited by </w:t>
      </w:r>
      <w:proofErr w:type="spellStart"/>
      <w:r w:rsidRPr="00442235">
        <w:rPr>
          <w:sz w:val="24"/>
          <w:szCs w:val="24"/>
          <w:highlight w:val="white"/>
          <w:lang w:val="en-US"/>
        </w:rPr>
        <w:t>Imre</w:t>
      </w:r>
      <w:proofErr w:type="spellEnd"/>
      <w:r w:rsidRPr="00442235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442235">
        <w:rPr>
          <w:sz w:val="24"/>
          <w:szCs w:val="24"/>
          <w:highlight w:val="white"/>
          <w:lang w:val="en-US"/>
        </w:rPr>
        <w:t>Szeman</w:t>
      </w:r>
      <w:proofErr w:type="spellEnd"/>
      <w:r w:rsidRPr="00442235">
        <w:rPr>
          <w:sz w:val="24"/>
          <w:szCs w:val="24"/>
          <w:highlight w:val="white"/>
          <w:lang w:val="en-US"/>
        </w:rPr>
        <w:t xml:space="preserve"> and Timothy </w:t>
      </w:r>
      <w:proofErr w:type="spellStart"/>
      <w:r w:rsidRPr="00442235">
        <w:rPr>
          <w:sz w:val="24"/>
          <w:szCs w:val="24"/>
          <w:highlight w:val="white"/>
          <w:lang w:val="en-US"/>
        </w:rPr>
        <w:t>Kaposy</w:t>
      </w:r>
      <w:proofErr w:type="spellEnd"/>
      <w:r w:rsidRPr="00442235">
        <w:rPr>
          <w:sz w:val="24"/>
          <w:szCs w:val="24"/>
          <w:highlight w:val="white"/>
          <w:lang w:val="en-US"/>
        </w:rPr>
        <w:t>, Wiley-Blackwell, 2011, pp. 12-17.</w:t>
      </w:r>
      <w:bookmarkStart w:id="0" w:name="_GoBack"/>
      <w:bookmarkEnd w:id="0"/>
    </w:p>
    <w:sectPr w:rsidR="005B15A8" w:rsidRPr="00E56593" w:rsidSect="00E565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44"/>
    <w:rsid w:val="005B15A8"/>
    <w:rsid w:val="00E05B44"/>
    <w:rsid w:val="00E5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DAD6"/>
  <w15:chartTrackingRefBased/>
  <w15:docId w15:val="{2BC483C8-A18E-4962-B058-58D83BA5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56593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2</cp:revision>
  <dcterms:created xsi:type="dcterms:W3CDTF">2017-02-15T16:17:00Z</dcterms:created>
  <dcterms:modified xsi:type="dcterms:W3CDTF">2017-02-15T17:49:00Z</dcterms:modified>
</cp:coreProperties>
</file>