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DA" w:rsidRPr="00D356A8" w:rsidRDefault="00200FDA" w:rsidP="00200FDA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Sebold</w:t>
      </w:r>
      <w:proofErr w:type="spellEnd"/>
      <w:r w:rsidRPr="00D356A8">
        <w:rPr>
          <w:lang w:val="en-US"/>
        </w:rPr>
        <w:t xml:space="preserve">, A 2002, </w:t>
      </w:r>
      <w:proofErr w:type="gramStart"/>
      <w:r w:rsidRPr="00D356A8">
        <w:rPr>
          <w:i/>
          <w:lang w:val="en-US"/>
        </w:rPr>
        <w:t>The lovely bones</w:t>
      </w:r>
      <w:proofErr w:type="gramEnd"/>
      <w:r w:rsidRPr="00D356A8">
        <w:rPr>
          <w:lang w:val="en-US"/>
        </w:rPr>
        <w:t>, Hachette, London.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E"/>
    <w:rsid w:val="00062815"/>
    <w:rsid w:val="00200FDA"/>
    <w:rsid w:val="004571AE"/>
    <w:rsid w:val="0048014D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A31A-812A-4F84-AE8A-AF5B92DA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0FDA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2017-02-15T08:52:00Z</dcterms:created>
  <dcterms:modified xsi:type="dcterms:W3CDTF">2017-02-15T08:52:00Z</dcterms:modified>
</cp:coreProperties>
</file>