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47296D" w:rsidRDefault="0047296D" w:rsidP="0047296D">
      <w:pPr>
        <w:pStyle w:val="1"/>
        <w:spacing w:after="340" w:line="331" w:lineRule="auto"/>
        <w:ind w:left="709" w:hanging="709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 xml:space="preserve">Great Britain, Ministry of Transport. </w:t>
      </w:r>
      <w:r w:rsidRPr="00442235">
        <w:rPr>
          <w:i/>
          <w:sz w:val="24"/>
          <w:szCs w:val="24"/>
          <w:highlight w:val="white"/>
          <w:lang w:val="en-US"/>
        </w:rPr>
        <w:t xml:space="preserve">Increasing Security in London Airports: </w:t>
      </w:r>
      <w:bookmarkStart w:id="0" w:name="_GoBack"/>
      <w:bookmarkEnd w:id="0"/>
      <w:r w:rsidRPr="00442235">
        <w:rPr>
          <w:i/>
          <w:sz w:val="24"/>
          <w:szCs w:val="24"/>
          <w:highlight w:val="white"/>
          <w:lang w:val="en-US"/>
        </w:rPr>
        <w:t>Strategies for Future</w:t>
      </w:r>
      <w:r w:rsidRPr="00442235">
        <w:rPr>
          <w:sz w:val="24"/>
          <w:szCs w:val="24"/>
          <w:highlight w:val="white"/>
          <w:lang w:val="en-US"/>
        </w:rPr>
        <w:t>. Her Majesty’s Stationery Office, 2003.</w:t>
      </w:r>
    </w:p>
    <w:sectPr w:rsidR="005B15A8" w:rsidRPr="0047296D" w:rsidSect="0047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D"/>
    <w:rsid w:val="0047296D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4C09"/>
  <w15:chartTrackingRefBased/>
  <w15:docId w15:val="{D2E6BFB4-C204-46A5-AFBE-3E673FF5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29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2017-02-15T17:17:00Z</dcterms:created>
  <dcterms:modified xsi:type="dcterms:W3CDTF">2017-02-15T17:18:00Z</dcterms:modified>
</cp:coreProperties>
</file>