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F8" w:rsidRPr="00D356A8" w:rsidRDefault="00D96BF8" w:rsidP="00D96BF8">
      <w:pPr>
        <w:pStyle w:val="1"/>
        <w:spacing w:line="480" w:lineRule="auto"/>
        <w:ind w:left="-30"/>
        <w:rPr>
          <w:lang w:val="en-US"/>
        </w:rPr>
      </w:pPr>
      <w:r w:rsidRPr="00D356A8">
        <w:rPr>
          <w:lang w:val="en-US"/>
        </w:rPr>
        <w:t xml:space="preserve">Johnson, JL &amp; </w:t>
      </w:r>
      <w:proofErr w:type="spellStart"/>
      <w:r w:rsidRPr="00D356A8">
        <w:rPr>
          <w:lang w:val="en-US"/>
        </w:rPr>
        <w:t>Repta</w:t>
      </w:r>
      <w:proofErr w:type="spellEnd"/>
      <w:r w:rsidRPr="00D356A8">
        <w:rPr>
          <w:lang w:val="en-US"/>
        </w:rPr>
        <w:t xml:space="preserve">, R 2012, ‘Sex and gender: beyond the binaries’, in JL </w:t>
      </w:r>
      <w:proofErr w:type="spellStart"/>
      <w:r w:rsidRPr="00D356A8">
        <w:rPr>
          <w:lang w:val="en-US"/>
        </w:rPr>
        <w:t>Oliffe</w:t>
      </w:r>
      <w:proofErr w:type="spellEnd"/>
      <w:r w:rsidRPr="00D356A8">
        <w:rPr>
          <w:lang w:val="en-US"/>
        </w:rPr>
        <w:t xml:space="preserve"> &amp; LJ Greaves (</w:t>
      </w:r>
      <w:proofErr w:type="spellStart"/>
      <w:r w:rsidRPr="00D356A8">
        <w:rPr>
          <w:lang w:val="en-US"/>
        </w:rPr>
        <w:t>eds</w:t>
      </w:r>
      <w:proofErr w:type="spellEnd"/>
      <w:r w:rsidRPr="00D356A8">
        <w:rPr>
          <w:lang w:val="en-US"/>
        </w:rPr>
        <w:t xml:space="preserve">), </w:t>
      </w:r>
      <w:r w:rsidRPr="00D356A8">
        <w:rPr>
          <w:i/>
          <w:lang w:val="en-US"/>
        </w:rPr>
        <w:t xml:space="preserve">Designing and conducting gender, sex, and health research, </w:t>
      </w:r>
      <w:r w:rsidRPr="00D356A8">
        <w:rPr>
          <w:lang w:val="en-US"/>
        </w:rPr>
        <w:t xml:space="preserve">SAGE Publishing, Los Angeles, CA, pp. 17-37. 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53"/>
    <w:rsid w:val="00062815"/>
    <w:rsid w:val="00332553"/>
    <w:rsid w:val="0048014D"/>
    <w:rsid w:val="00675F14"/>
    <w:rsid w:val="009338AF"/>
    <w:rsid w:val="00CD7D4D"/>
    <w:rsid w:val="00D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92DE5-D6EB-481C-AFA8-0D698632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6BF8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2017-02-15T08:56:00Z</dcterms:created>
  <dcterms:modified xsi:type="dcterms:W3CDTF">2017-02-15T08:56:00Z</dcterms:modified>
</cp:coreProperties>
</file>