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"Effects Teacher Certification and Teacher Commitment on Teacher Performance." </w:t>
      </w:r>
      <w:r w:rsidDel="00000000" w:rsidR="00000000" w:rsidRPr="00000000">
        <w:rPr>
          <w:i w:val="1"/>
          <w:sz w:val="24"/>
          <w:szCs w:val="24"/>
          <w:rtl w:val="0"/>
        </w:rPr>
        <w:t xml:space="preserve">International Journal of Scientific Research and Management</w:t>
      </w:r>
      <w:r w:rsidDel="00000000" w:rsidR="00000000" w:rsidRPr="00000000">
        <w:rPr>
          <w:sz w:val="24"/>
          <w:szCs w:val="24"/>
          <w:rtl w:val="0"/>
        </w:rPr>
        <w:t xml:space="preserve"> 4, no. 11 (2017): 33-45.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Footnote citation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 "Effects Teacher Certification and Teacher Commitment on Teacher Performance," </w:t>
      </w:r>
      <w:r w:rsidDel="00000000" w:rsidR="00000000" w:rsidRPr="00000000">
        <w:rPr>
          <w:i w:val="1"/>
          <w:sz w:val="24"/>
          <w:szCs w:val="24"/>
          <w:rtl w:val="0"/>
        </w:rPr>
        <w:t xml:space="preserve">International Journal of Scientific Research and Management</w:t>
      </w:r>
      <w:r w:rsidDel="00000000" w:rsidR="00000000" w:rsidRPr="00000000">
        <w:rPr>
          <w:sz w:val="24"/>
          <w:szCs w:val="24"/>
          <w:rtl w:val="0"/>
        </w:rPr>
        <w:t xml:space="preserve"> 4, no. 11 (2017): 36, 38, 39.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